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0041" w14:textId="77777777" w:rsidR="00CB238F" w:rsidRPr="00F96796" w:rsidRDefault="00CB238F" w:rsidP="00CB238F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F96796">
        <w:rPr>
          <w:b/>
        </w:rPr>
        <w:t>АННОТАЦИЯ</w:t>
      </w:r>
    </w:p>
    <w:p w14:paraId="136B7D28" w14:textId="77777777" w:rsidR="00CB238F" w:rsidRPr="00F96796" w:rsidRDefault="00CB238F" w:rsidP="00CB238F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</w:rPr>
      </w:pPr>
      <w:r w:rsidRPr="00F96796">
        <w:rPr>
          <w:b/>
        </w:rPr>
        <w:t>рабочей программы дисциплины</w:t>
      </w:r>
    </w:p>
    <w:p w14:paraId="1DAD1C35" w14:textId="77777777" w:rsidR="00CB238F" w:rsidRPr="00F96796" w:rsidRDefault="00CB238F" w:rsidP="00CB238F">
      <w:pPr>
        <w:tabs>
          <w:tab w:val="left" w:pos="900"/>
        </w:tabs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F96796">
        <w:rPr>
          <w:b/>
        </w:rPr>
        <w:t>Биоэтика</w:t>
      </w:r>
    </w:p>
    <w:p w14:paraId="151FEB55" w14:textId="77777777" w:rsidR="00CB238F" w:rsidRPr="00F96796" w:rsidRDefault="00CB238F" w:rsidP="00CB238F">
      <w:pPr>
        <w:autoSpaceDE w:val="0"/>
        <w:autoSpaceDN w:val="0"/>
        <w:adjustRightInd w:val="0"/>
        <w:spacing w:line="276" w:lineRule="auto"/>
        <w:ind w:firstLine="567"/>
        <w:rPr>
          <w:rFonts w:eastAsia="Calibri"/>
        </w:rPr>
      </w:pPr>
      <w:r w:rsidRPr="00F96796">
        <w:rPr>
          <w:rFonts w:eastAsia="Calibri"/>
          <w:b/>
          <w:color w:val="000000"/>
        </w:rPr>
        <w:t>Целью</w:t>
      </w:r>
      <w:r w:rsidRPr="00F96796">
        <w:rPr>
          <w:rFonts w:eastAsia="Calibri"/>
          <w:color w:val="000000"/>
        </w:rPr>
        <w:t xml:space="preserve"> освоения дисциплины является общетеоретическая подготовка аспирантов 2 курса в данной области, формирование нравственно-понимающего отношения к жизни вообще и любому живому, приобщение к основам современных этических знаний применительно к области своей профессиональной деятельности.</w:t>
      </w:r>
      <w:r w:rsidRPr="00F96796">
        <w:rPr>
          <w:rFonts w:eastAsia="Calibri"/>
        </w:rPr>
        <w:t xml:space="preserve"> </w:t>
      </w:r>
    </w:p>
    <w:p w14:paraId="0493D9B3" w14:textId="77777777" w:rsidR="00CB238F" w:rsidRPr="00F96796" w:rsidRDefault="00CB238F" w:rsidP="00CB238F">
      <w:pPr>
        <w:spacing w:line="276" w:lineRule="auto"/>
        <w:ind w:left="567"/>
        <w:outlineLvl w:val="0"/>
        <w:rPr>
          <w:color w:val="000000"/>
          <w:lang w:eastAsia="x-none"/>
        </w:rPr>
      </w:pPr>
      <w:r w:rsidRPr="00F96796">
        <w:rPr>
          <w:color w:val="000000"/>
          <w:lang w:val="x-none" w:eastAsia="x-none"/>
        </w:rPr>
        <w:t xml:space="preserve">Объем дисциплины – </w:t>
      </w:r>
      <w:r w:rsidRPr="00F96796">
        <w:rPr>
          <w:color w:val="000000"/>
          <w:lang w:eastAsia="x-none"/>
        </w:rPr>
        <w:t>1</w:t>
      </w:r>
      <w:r w:rsidRPr="00F96796">
        <w:rPr>
          <w:color w:val="000000"/>
          <w:lang w:val="x-none" w:eastAsia="x-none"/>
        </w:rPr>
        <w:t xml:space="preserve"> зачетн</w:t>
      </w:r>
      <w:r w:rsidRPr="00F96796">
        <w:rPr>
          <w:color w:val="000000"/>
          <w:lang w:eastAsia="x-none"/>
        </w:rPr>
        <w:t>ая</w:t>
      </w:r>
      <w:r w:rsidRPr="00F96796">
        <w:rPr>
          <w:color w:val="000000"/>
          <w:lang w:val="x-none" w:eastAsia="x-none"/>
        </w:rPr>
        <w:t xml:space="preserve"> единиц</w:t>
      </w:r>
      <w:r w:rsidRPr="00F96796">
        <w:rPr>
          <w:color w:val="000000"/>
          <w:lang w:eastAsia="x-none"/>
        </w:rPr>
        <w:t>а</w:t>
      </w:r>
      <w:r w:rsidRPr="00F96796">
        <w:rPr>
          <w:color w:val="000000"/>
          <w:lang w:val="x-none" w:eastAsia="x-none"/>
        </w:rPr>
        <w:t xml:space="preserve"> (ЗЕ) или </w:t>
      </w:r>
      <w:r w:rsidRPr="00F96796">
        <w:rPr>
          <w:color w:val="000000"/>
          <w:lang w:eastAsia="x-none"/>
        </w:rPr>
        <w:t>36</w:t>
      </w:r>
      <w:r w:rsidRPr="00F96796">
        <w:rPr>
          <w:color w:val="000000"/>
          <w:lang w:val="x-none" w:eastAsia="x-none"/>
        </w:rPr>
        <w:t xml:space="preserve"> академических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5048"/>
        <w:gridCol w:w="1977"/>
      </w:tblGrid>
      <w:tr w:rsidR="00CB238F" w:rsidRPr="00F96796" w14:paraId="5A339C5C" w14:textId="77777777" w:rsidTr="00874E6D">
        <w:trPr>
          <w:trHeight w:val="1040"/>
          <w:tblHeader/>
        </w:trPr>
        <w:tc>
          <w:tcPr>
            <w:tcW w:w="3942" w:type="pct"/>
            <w:gridSpan w:val="2"/>
            <w:vAlign w:val="center"/>
          </w:tcPr>
          <w:p w14:paraId="371355E2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bCs/>
                <w:color w:val="000000"/>
              </w:rPr>
              <w:t xml:space="preserve">Вид учебной работы </w:t>
            </w:r>
          </w:p>
        </w:tc>
        <w:tc>
          <w:tcPr>
            <w:tcW w:w="1058" w:type="pct"/>
            <w:vAlign w:val="center"/>
          </w:tcPr>
          <w:p w14:paraId="7BD29F3B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rFonts w:eastAsia="Calibri"/>
                <w:bCs/>
                <w:color w:val="000000"/>
                <w:highlight w:val="green"/>
              </w:rPr>
            </w:pPr>
            <w:r w:rsidRPr="000A5844">
              <w:rPr>
                <w:rFonts w:eastAsia="Calibri"/>
                <w:bCs/>
                <w:color w:val="000000"/>
              </w:rPr>
              <w:t>Всего часов</w:t>
            </w:r>
          </w:p>
        </w:tc>
      </w:tr>
      <w:tr w:rsidR="00CB238F" w:rsidRPr="00F96796" w14:paraId="2ABFA13B" w14:textId="77777777" w:rsidTr="00874E6D">
        <w:trPr>
          <w:trHeight w:val="340"/>
        </w:trPr>
        <w:tc>
          <w:tcPr>
            <w:tcW w:w="3942" w:type="pct"/>
            <w:gridSpan w:val="2"/>
            <w:vAlign w:val="center"/>
          </w:tcPr>
          <w:p w14:paraId="09024E11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color w:val="000000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1058" w:type="pct"/>
            <w:vAlign w:val="center"/>
          </w:tcPr>
          <w:p w14:paraId="38799115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 w:rsidRPr="00AE1461">
              <w:rPr>
                <w:b/>
                <w:bCs/>
              </w:rPr>
              <w:t>20</w:t>
            </w:r>
          </w:p>
        </w:tc>
      </w:tr>
      <w:tr w:rsidR="00CB238F" w:rsidRPr="00F96796" w14:paraId="42DA5B87" w14:textId="77777777" w:rsidTr="00874E6D">
        <w:trPr>
          <w:trHeight w:val="340"/>
        </w:trPr>
        <w:tc>
          <w:tcPr>
            <w:tcW w:w="3942" w:type="pct"/>
            <w:gridSpan w:val="2"/>
          </w:tcPr>
          <w:p w14:paraId="14991CAB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bCs/>
                <w:color w:val="000000"/>
              </w:rPr>
              <w:t xml:space="preserve">     Аудиторные занятия (всего)</w:t>
            </w:r>
          </w:p>
        </w:tc>
        <w:tc>
          <w:tcPr>
            <w:tcW w:w="1058" w:type="pct"/>
          </w:tcPr>
          <w:p w14:paraId="50ED837E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 w:rsidRPr="00AE1461">
              <w:rPr>
                <w:b/>
                <w:bCs/>
              </w:rPr>
              <w:t>20</w:t>
            </w:r>
          </w:p>
        </w:tc>
      </w:tr>
      <w:tr w:rsidR="00CB238F" w:rsidRPr="00F96796" w14:paraId="30DBC8CC" w14:textId="77777777" w:rsidTr="00874E6D">
        <w:trPr>
          <w:trHeight w:val="340"/>
        </w:trPr>
        <w:tc>
          <w:tcPr>
            <w:tcW w:w="3942" w:type="pct"/>
            <w:gridSpan w:val="2"/>
          </w:tcPr>
          <w:p w14:paraId="4DF63351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bCs/>
                <w:color w:val="000000"/>
              </w:rPr>
              <w:t xml:space="preserve">     в том числе:</w:t>
            </w:r>
          </w:p>
        </w:tc>
        <w:tc>
          <w:tcPr>
            <w:tcW w:w="1058" w:type="pct"/>
          </w:tcPr>
          <w:p w14:paraId="791B8C21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B238F" w:rsidRPr="00F96796" w14:paraId="42C16600" w14:textId="77777777" w:rsidTr="00874E6D">
        <w:trPr>
          <w:trHeight w:val="340"/>
        </w:trPr>
        <w:tc>
          <w:tcPr>
            <w:tcW w:w="3942" w:type="pct"/>
            <w:gridSpan w:val="2"/>
          </w:tcPr>
          <w:p w14:paraId="7AB308DB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bCs/>
                <w:color w:val="000000"/>
              </w:rPr>
              <w:t>лекции (Л)</w:t>
            </w:r>
          </w:p>
        </w:tc>
        <w:tc>
          <w:tcPr>
            <w:tcW w:w="1058" w:type="pct"/>
          </w:tcPr>
          <w:p w14:paraId="4167B617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 w:rsidRPr="00AE1461">
              <w:rPr>
                <w:bCs/>
              </w:rPr>
              <w:t>14</w:t>
            </w:r>
          </w:p>
        </w:tc>
      </w:tr>
      <w:tr w:rsidR="00CB238F" w:rsidRPr="00F96796" w14:paraId="656FD338" w14:textId="77777777" w:rsidTr="00874E6D">
        <w:trPr>
          <w:trHeight w:val="340"/>
        </w:trPr>
        <w:tc>
          <w:tcPr>
            <w:tcW w:w="3942" w:type="pct"/>
            <w:gridSpan w:val="2"/>
          </w:tcPr>
          <w:p w14:paraId="1072D915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bCs/>
                <w:color w:val="000000"/>
              </w:rPr>
              <w:t>практические занятия (ПЗ), семинары (С)</w:t>
            </w:r>
          </w:p>
        </w:tc>
        <w:tc>
          <w:tcPr>
            <w:tcW w:w="1058" w:type="pct"/>
          </w:tcPr>
          <w:p w14:paraId="20FEAE42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 w:rsidRPr="00AE1461">
              <w:rPr>
                <w:bCs/>
              </w:rPr>
              <w:t>6</w:t>
            </w:r>
          </w:p>
        </w:tc>
      </w:tr>
      <w:tr w:rsidR="00CB238F" w:rsidRPr="00F96796" w14:paraId="6E6EFE7A" w14:textId="77777777" w:rsidTr="00874E6D">
        <w:trPr>
          <w:trHeight w:val="340"/>
        </w:trPr>
        <w:tc>
          <w:tcPr>
            <w:tcW w:w="3942" w:type="pct"/>
            <w:gridSpan w:val="2"/>
          </w:tcPr>
          <w:p w14:paraId="0E0702DC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bCs/>
                <w:color w:val="000000"/>
              </w:rPr>
              <w:t>лабораторные работы (ЛР)</w:t>
            </w:r>
          </w:p>
        </w:tc>
        <w:tc>
          <w:tcPr>
            <w:tcW w:w="1058" w:type="pct"/>
          </w:tcPr>
          <w:p w14:paraId="3E055A89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B238F" w:rsidRPr="00F96796" w14:paraId="1D2E2478" w14:textId="77777777" w:rsidTr="00874E6D">
        <w:trPr>
          <w:trHeight w:val="340"/>
        </w:trPr>
        <w:tc>
          <w:tcPr>
            <w:tcW w:w="3942" w:type="pct"/>
            <w:gridSpan w:val="2"/>
          </w:tcPr>
          <w:p w14:paraId="33257DD1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ind w:left="426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color w:val="000000"/>
              </w:rPr>
              <w:t>практикумы (ПР)</w:t>
            </w:r>
          </w:p>
        </w:tc>
        <w:tc>
          <w:tcPr>
            <w:tcW w:w="1058" w:type="pct"/>
          </w:tcPr>
          <w:p w14:paraId="40587931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B238F" w:rsidRPr="00F96796" w14:paraId="1FCB06ED" w14:textId="77777777" w:rsidTr="00874E6D">
        <w:trPr>
          <w:trHeight w:val="340"/>
        </w:trPr>
        <w:tc>
          <w:tcPr>
            <w:tcW w:w="3942" w:type="pct"/>
            <w:gridSpan w:val="2"/>
          </w:tcPr>
          <w:p w14:paraId="0E39D701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F96796">
              <w:rPr>
                <w:rFonts w:eastAsia="Calibri"/>
                <w:color w:val="000000"/>
              </w:rPr>
              <w:t xml:space="preserve">     Внеаудиторная работа (всего)</w:t>
            </w:r>
          </w:p>
        </w:tc>
        <w:tc>
          <w:tcPr>
            <w:tcW w:w="1058" w:type="pct"/>
          </w:tcPr>
          <w:p w14:paraId="5BF9F8CF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B238F" w:rsidRPr="00F96796" w14:paraId="569449C8" w14:textId="77777777" w:rsidTr="00874E6D">
        <w:trPr>
          <w:trHeight w:val="340"/>
        </w:trPr>
        <w:tc>
          <w:tcPr>
            <w:tcW w:w="3942" w:type="pct"/>
            <w:gridSpan w:val="2"/>
          </w:tcPr>
          <w:p w14:paraId="4AD570E3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F96796">
              <w:rPr>
                <w:rFonts w:eastAsia="Calibri"/>
                <w:color w:val="000000"/>
              </w:rPr>
              <w:t xml:space="preserve">     в том числе:</w:t>
            </w:r>
          </w:p>
        </w:tc>
        <w:tc>
          <w:tcPr>
            <w:tcW w:w="1058" w:type="pct"/>
          </w:tcPr>
          <w:p w14:paraId="7958968B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B238F" w:rsidRPr="00F96796" w14:paraId="6CBE68F7" w14:textId="77777777" w:rsidTr="00874E6D">
        <w:trPr>
          <w:trHeight w:val="340"/>
        </w:trPr>
        <w:tc>
          <w:tcPr>
            <w:tcW w:w="3942" w:type="pct"/>
            <w:gridSpan w:val="2"/>
          </w:tcPr>
          <w:p w14:paraId="11DF5E18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F96796">
              <w:rPr>
                <w:rFonts w:eastAsia="Calibri"/>
                <w:color w:val="000000"/>
              </w:rPr>
              <w:t xml:space="preserve">                 индивидуальная работа обучающихся с преподавателем</w:t>
            </w:r>
          </w:p>
        </w:tc>
        <w:tc>
          <w:tcPr>
            <w:tcW w:w="1058" w:type="pct"/>
          </w:tcPr>
          <w:p w14:paraId="4129696E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B238F" w:rsidRPr="00F96796" w14:paraId="07DA3959" w14:textId="77777777" w:rsidTr="00874E6D">
        <w:trPr>
          <w:trHeight w:val="340"/>
        </w:trPr>
        <w:tc>
          <w:tcPr>
            <w:tcW w:w="3942" w:type="pct"/>
            <w:gridSpan w:val="2"/>
          </w:tcPr>
          <w:p w14:paraId="5FCDBAEC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bCs/>
                <w:color w:val="000000"/>
              </w:rPr>
              <w:t xml:space="preserve">                 консультации</w:t>
            </w:r>
          </w:p>
        </w:tc>
        <w:tc>
          <w:tcPr>
            <w:tcW w:w="1058" w:type="pct"/>
          </w:tcPr>
          <w:p w14:paraId="7288DEDA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B238F" w:rsidRPr="00F96796" w14:paraId="25F6C54A" w14:textId="77777777" w:rsidTr="00874E6D">
        <w:trPr>
          <w:trHeight w:val="340"/>
        </w:trPr>
        <w:tc>
          <w:tcPr>
            <w:tcW w:w="3942" w:type="pct"/>
            <w:gridSpan w:val="2"/>
          </w:tcPr>
          <w:p w14:paraId="59D6D164" w14:textId="77777777" w:rsidR="00CB238F" w:rsidRPr="00F96796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F96796">
              <w:rPr>
                <w:rFonts w:eastAsia="Calibri"/>
                <w:bCs/>
                <w:color w:val="000000"/>
              </w:rPr>
              <w:t>Самостоятельная работа обучающихся (СР) (всего)</w:t>
            </w:r>
          </w:p>
        </w:tc>
        <w:tc>
          <w:tcPr>
            <w:tcW w:w="1058" w:type="pct"/>
          </w:tcPr>
          <w:p w14:paraId="212BBCCD" w14:textId="77777777" w:rsidR="00CB238F" w:rsidRPr="00AE1461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 w:rsidRPr="00AE1461">
              <w:rPr>
                <w:b/>
                <w:bCs/>
              </w:rPr>
              <w:t>16</w:t>
            </w:r>
          </w:p>
        </w:tc>
      </w:tr>
      <w:tr w:rsidR="00CB238F" w:rsidRPr="00F120CD" w14:paraId="200D6F71" w14:textId="77777777" w:rsidTr="00874E6D">
        <w:trPr>
          <w:trHeight w:val="340"/>
        </w:trPr>
        <w:tc>
          <w:tcPr>
            <w:tcW w:w="3942" w:type="pct"/>
            <w:gridSpan w:val="2"/>
          </w:tcPr>
          <w:p w14:paraId="06FB5FEF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color w:val="000000"/>
              </w:rPr>
            </w:pPr>
            <w:r w:rsidRPr="00F120CD">
              <w:rPr>
                <w:rFonts w:eastAsia="Calibri"/>
                <w:color w:val="000000"/>
              </w:rPr>
              <w:t>в том числе: реферат</w:t>
            </w:r>
          </w:p>
        </w:tc>
        <w:tc>
          <w:tcPr>
            <w:tcW w:w="1058" w:type="pct"/>
          </w:tcPr>
          <w:p w14:paraId="749C0234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 w:rsidRPr="00F120CD">
              <w:rPr>
                <w:bCs/>
              </w:rPr>
              <w:t>3</w:t>
            </w:r>
          </w:p>
        </w:tc>
      </w:tr>
      <w:tr w:rsidR="00CB238F" w:rsidRPr="00F120CD" w14:paraId="7C99DE3F" w14:textId="77777777" w:rsidTr="00874E6D">
        <w:trPr>
          <w:trHeight w:val="340"/>
        </w:trPr>
        <w:tc>
          <w:tcPr>
            <w:tcW w:w="3942" w:type="pct"/>
            <w:gridSpan w:val="2"/>
          </w:tcPr>
          <w:p w14:paraId="3E7900EB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F120CD">
              <w:rPr>
                <w:rFonts w:eastAsia="Calibri"/>
                <w:bCs/>
                <w:color w:val="000000"/>
              </w:rPr>
              <w:t>Вид промежуточной аттестации зачет (З)</w:t>
            </w:r>
          </w:p>
        </w:tc>
        <w:tc>
          <w:tcPr>
            <w:tcW w:w="1058" w:type="pct"/>
          </w:tcPr>
          <w:p w14:paraId="4324FA0F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 w:rsidRPr="00F120CD">
              <w:rPr>
                <w:bCs/>
              </w:rPr>
              <w:t>Зачет</w:t>
            </w:r>
          </w:p>
        </w:tc>
      </w:tr>
      <w:tr w:rsidR="00CB238F" w:rsidRPr="00F120CD" w14:paraId="4495C9E8" w14:textId="77777777" w:rsidTr="00874E6D">
        <w:trPr>
          <w:trHeight w:val="340"/>
        </w:trPr>
        <w:tc>
          <w:tcPr>
            <w:tcW w:w="1241" w:type="pct"/>
            <w:vMerge w:val="restart"/>
          </w:tcPr>
          <w:p w14:paraId="35F01E0F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  <w:r w:rsidRPr="00F120CD">
              <w:rPr>
                <w:rFonts w:eastAsia="Calibri"/>
                <w:bCs/>
                <w:color w:val="000000"/>
              </w:rPr>
              <w:t>Общая трудоемкость</w:t>
            </w:r>
          </w:p>
        </w:tc>
        <w:tc>
          <w:tcPr>
            <w:tcW w:w="2701" w:type="pct"/>
          </w:tcPr>
          <w:p w14:paraId="57BDF300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 w:rsidRPr="00F120CD">
              <w:rPr>
                <w:bCs/>
              </w:rPr>
              <w:t>36</w:t>
            </w:r>
          </w:p>
        </w:tc>
        <w:tc>
          <w:tcPr>
            <w:tcW w:w="1058" w:type="pct"/>
          </w:tcPr>
          <w:p w14:paraId="2D2020C4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ind w:firstLine="453"/>
              <w:jc w:val="center"/>
              <w:rPr>
                <w:rFonts w:eastAsia="Calibri"/>
                <w:bCs/>
                <w:color w:val="000000"/>
              </w:rPr>
            </w:pPr>
            <w:r w:rsidRPr="00F120CD">
              <w:rPr>
                <w:rFonts w:eastAsia="Calibri"/>
                <w:bCs/>
                <w:color w:val="000000"/>
              </w:rPr>
              <w:t>36</w:t>
            </w:r>
          </w:p>
        </w:tc>
      </w:tr>
      <w:tr w:rsidR="00CB238F" w:rsidRPr="00F120CD" w14:paraId="5CF3FD4A" w14:textId="77777777" w:rsidTr="00874E6D">
        <w:trPr>
          <w:trHeight w:val="340"/>
        </w:trPr>
        <w:tc>
          <w:tcPr>
            <w:tcW w:w="1241" w:type="pct"/>
            <w:vMerge/>
          </w:tcPr>
          <w:p w14:paraId="416FA6CB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rPr>
                <w:rFonts w:eastAsia="Calibri"/>
                <w:bCs/>
                <w:color w:val="000000"/>
              </w:rPr>
            </w:pPr>
          </w:p>
        </w:tc>
        <w:tc>
          <w:tcPr>
            <w:tcW w:w="2701" w:type="pct"/>
          </w:tcPr>
          <w:p w14:paraId="735E8798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 w:rsidRPr="00F120CD">
              <w:rPr>
                <w:bCs/>
              </w:rPr>
              <w:t>1</w:t>
            </w:r>
          </w:p>
        </w:tc>
        <w:tc>
          <w:tcPr>
            <w:tcW w:w="1058" w:type="pct"/>
          </w:tcPr>
          <w:p w14:paraId="0C84C7DC" w14:textId="77777777" w:rsidR="00CB238F" w:rsidRPr="00F120CD" w:rsidRDefault="00CB238F" w:rsidP="00874E6D">
            <w:pPr>
              <w:tabs>
                <w:tab w:val="right" w:leader="underscore" w:pos="9639"/>
              </w:tabs>
              <w:spacing w:line="276" w:lineRule="auto"/>
              <w:ind w:firstLine="453"/>
              <w:jc w:val="center"/>
              <w:rPr>
                <w:rFonts w:eastAsia="Calibri"/>
                <w:bCs/>
                <w:color w:val="000000"/>
              </w:rPr>
            </w:pPr>
            <w:r w:rsidRPr="00F120CD">
              <w:rPr>
                <w:rFonts w:eastAsia="Calibri"/>
                <w:bCs/>
                <w:color w:val="000000"/>
              </w:rPr>
              <w:t>1</w:t>
            </w:r>
          </w:p>
        </w:tc>
      </w:tr>
    </w:tbl>
    <w:p w14:paraId="1748ECD5" w14:textId="77777777" w:rsidR="00CB238F" w:rsidRPr="00F120CD" w:rsidRDefault="00CB238F" w:rsidP="00CB238F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F120CD">
        <w:t>В результате освоения образовательной программы аспирантуры обучающийся должен овладеть следующими результатами обучения по дисциплине:</w:t>
      </w:r>
    </w:p>
    <w:p w14:paraId="63B25EE6" w14:textId="77777777" w:rsidR="00CB238F" w:rsidRPr="00F96796" w:rsidRDefault="00CB238F" w:rsidP="00CB238F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</w:rPr>
      </w:pPr>
      <w:r w:rsidRPr="00F120CD">
        <w:rPr>
          <w:rFonts w:eastAsia="MS Mincho"/>
        </w:rPr>
        <w:t>ОПК-1: Способность самостоятельно осуществлять научно-исследовательскую деятельность в соответствующей</w:t>
      </w:r>
      <w:r w:rsidRPr="00F96796">
        <w:rPr>
          <w:rFonts w:eastAsia="MS Mincho"/>
        </w:rPr>
        <w:t xml:space="preserve"> профессиональной области с использованием современных методов исследования и информационно-коммуникационных технологий.</w:t>
      </w:r>
    </w:p>
    <w:p w14:paraId="4CEF8E3F" w14:textId="77777777" w:rsidR="00CB238F" w:rsidRPr="00F96796" w:rsidRDefault="00CB238F" w:rsidP="00CB238F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</w:rPr>
      </w:pPr>
      <w:r w:rsidRPr="00F96796">
        <w:rPr>
          <w:rFonts w:eastAsia="MS Mincho"/>
        </w:rPr>
        <w:lastRenderedPageBreak/>
        <w:t xml:space="preserve">Аудиторные занятия проводятся в интерактивной форме с использованием мультимедийного обеспечения (компьютер, проектор) и технологии проблемного обучения. Презентации позволяют качественно иллюстрировать практические занятия схемами, формулами, диаграммами,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1D30E7EC" w14:textId="77777777" w:rsidR="00CB238F" w:rsidRPr="00F96796" w:rsidRDefault="00CB238F" w:rsidP="00CB238F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MS Mincho"/>
        </w:rPr>
      </w:pPr>
      <w:r w:rsidRPr="00F96796">
        <w:t xml:space="preserve">Аспиранты могут выполнять необходимую при изучении дисциплины самостоятельную работу в читальных залах ГПНТБ СО РАН, в читальном зале библиотеки ФБУН ГНЦ ВБ «Вектор» Роспотребнадзора, в учебных кабинетах, на рабочих местах и на дополнительно оборудованных стационарных местах с выходом в Интернет, а </w:t>
      </w:r>
      <w:r w:rsidRPr="00F96796">
        <w:rPr>
          <w:rFonts w:eastAsia="MS Mincho"/>
        </w:rPr>
        <w:t>также в домашних условиях.</w:t>
      </w:r>
      <w:r w:rsidRPr="00F96796">
        <w:rPr>
          <w:iCs/>
        </w:rPr>
        <w:t xml:space="preserve"> Для обеспечения самостоятельной работы аспиранта наиболее рациональным ресурсом является сеть интернет, поскольку на сайтах постоянно идет обновление информации, и пользователь (аспирант) может получить актуальную информацию по интересующему его вопросу.</w:t>
      </w:r>
    </w:p>
    <w:p w14:paraId="783E04D3" w14:textId="77777777" w:rsidR="00CB238F" w:rsidRPr="00F96796" w:rsidRDefault="00CB238F" w:rsidP="00CB238F">
      <w:pPr>
        <w:tabs>
          <w:tab w:val="left" w:pos="298"/>
        </w:tabs>
        <w:autoSpaceDE w:val="0"/>
        <w:autoSpaceDN w:val="0"/>
        <w:adjustRightInd w:val="0"/>
        <w:spacing w:line="276" w:lineRule="auto"/>
        <w:ind w:firstLine="567"/>
        <w:rPr>
          <w:lang w:eastAsia="x-none"/>
        </w:rPr>
      </w:pPr>
      <w:r w:rsidRPr="00F96796">
        <w:rPr>
          <w:rFonts w:eastAsia="MS Mincho"/>
        </w:rPr>
        <w:t>Промежуточная аттестация – зачет.</w:t>
      </w:r>
    </w:p>
    <w:p w14:paraId="3647D887" w14:textId="77777777" w:rsidR="001D21A0" w:rsidRDefault="001D21A0">
      <w:bookmarkStart w:id="0" w:name="_GoBack"/>
      <w:bookmarkEnd w:id="0"/>
    </w:p>
    <w:sectPr w:rsidR="001D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09"/>
    <w:rsid w:val="001D21A0"/>
    <w:rsid w:val="00492C09"/>
    <w:rsid w:val="00C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44AB-FD06-4367-9387-0034DD4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Алла Сергеевна</dc:creator>
  <cp:keywords/>
  <dc:description/>
  <cp:lastModifiedBy>Черникова Алла Сергеевна</cp:lastModifiedBy>
  <cp:revision>2</cp:revision>
  <dcterms:created xsi:type="dcterms:W3CDTF">2023-05-30T03:59:00Z</dcterms:created>
  <dcterms:modified xsi:type="dcterms:W3CDTF">2023-05-30T03:59:00Z</dcterms:modified>
</cp:coreProperties>
</file>