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7B00" w14:textId="77777777" w:rsidR="005740FE" w:rsidRPr="006314D3" w:rsidRDefault="005740FE" w:rsidP="005740FE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6314D3">
        <w:rPr>
          <w:b/>
        </w:rPr>
        <w:t>АННОТАЦИЯ</w:t>
      </w:r>
    </w:p>
    <w:p w14:paraId="409271B0" w14:textId="77777777" w:rsidR="005740FE" w:rsidRPr="006314D3" w:rsidRDefault="005740FE" w:rsidP="005740FE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6314D3">
        <w:rPr>
          <w:b/>
        </w:rPr>
        <w:t>рабо</w:t>
      </w:r>
      <w:bookmarkStart w:id="0" w:name="_GoBack"/>
      <w:bookmarkEnd w:id="0"/>
      <w:r w:rsidRPr="006314D3">
        <w:rPr>
          <w:b/>
        </w:rPr>
        <w:t>чей программы дисциплины</w:t>
      </w:r>
    </w:p>
    <w:p w14:paraId="4D2039BD" w14:textId="77777777" w:rsidR="005740FE" w:rsidRPr="006314D3" w:rsidRDefault="005740FE" w:rsidP="005740FE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6314D3">
        <w:rPr>
          <w:b/>
        </w:rPr>
        <w:t>В</w:t>
      </w:r>
      <w:r>
        <w:rPr>
          <w:b/>
        </w:rPr>
        <w:t>ирусология</w:t>
      </w:r>
    </w:p>
    <w:p w14:paraId="6853E877" w14:textId="77777777" w:rsidR="005740FE" w:rsidRPr="00A74DA8" w:rsidRDefault="005740FE" w:rsidP="005740FE">
      <w:pPr>
        <w:tabs>
          <w:tab w:val="left" w:pos="900"/>
        </w:tabs>
        <w:autoSpaceDE w:val="0"/>
        <w:autoSpaceDN w:val="0"/>
        <w:spacing w:line="276" w:lineRule="auto"/>
        <w:ind w:firstLine="709"/>
        <w:jc w:val="both"/>
        <w:rPr>
          <w:rFonts w:eastAsia="Calibri"/>
        </w:rPr>
      </w:pPr>
      <w:r w:rsidRPr="00A74DA8">
        <w:rPr>
          <w:rFonts w:eastAsia="Calibri"/>
          <w:color w:val="000000"/>
        </w:rPr>
        <w:t xml:space="preserve">Целью освоения дисциплины является формирование у аспирантов углубленных профессиональных знаний  в </w:t>
      </w:r>
      <w:r w:rsidRPr="00A74DA8">
        <w:rPr>
          <w:color w:val="000000"/>
        </w:rPr>
        <w:t xml:space="preserve">области  исследования  вирусов, их природы и происхождения, химического состава, генетики, строения, морфологии, морфогенеза и биофизических свойств вирусов, механизмов их размножения, биохимических и молекулярно-генетических аспектов их взаимоотношений с клеточными организмами, а также проблемами противовирусного иммунитета, патогенности, </w:t>
      </w:r>
      <w:proofErr w:type="spellStart"/>
      <w:r w:rsidRPr="00A74DA8">
        <w:rPr>
          <w:color w:val="000000"/>
        </w:rPr>
        <w:t>инфекционности</w:t>
      </w:r>
      <w:proofErr w:type="spellEnd"/>
      <w:r w:rsidRPr="00A74DA8">
        <w:rPr>
          <w:color w:val="000000"/>
        </w:rPr>
        <w:t xml:space="preserve"> вирусов, разработкой мер и средств предупреждения, диагностики и лечения, вызываемых вирусами заболеваний.</w:t>
      </w:r>
    </w:p>
    <w:p w14:paraId="760A1124" w14:textId="77777777" w:rsidR="005740FE" w:rsidRPr="00A74DA8" w:rsidRDefault="005740FE" w:rsidP="005740FE">
      <w:pPr>
        <w:spacing w:line="276" w:lineRule="auto"/>
        <w:ind w:firstLine="709"/>
        <w:jc w:val="both"/>
      </w:pPr>
      <w:r w:rsidRPr="00A74DA8">
        <w:t>Дисциплина отнесена к обязательным дисциплинам вариативной части Блока 1 «Дисциплины (модули)» программы подготовки научно-педагогических кадров в аспирантуре Б1.</w:t>
      </w:r>
    </w:p>
    <w:p w14:paraId="7B409234" w14:textId="77777777" w:rsidR="005740FE" w:rsidRPr="00A74DA8" w:rsidRDefault="005740FE" w:rsidP="005740FE">
      <w:pPr>
        <w:spacing w:line="276" w:lineRule="auto"/>
        <w:ind w:firstLine="709"/>
        <w:jc w:val="both"/>
        <w:rPr>
          <w:color w:val="000000"/>
          <w:lang w:val="x-none" w:eastAsia="x-none"/>
        </w:rPr>
      </w:pPr>
      <w:r w:rsidRPr="00A74DA8">
        <w:rPr>
          <w:color w:val="000000"/>
          <w:lang w:val="x-none" w:eastAsia="x-none"/>
        </w:rPr>
        <w:t xml:space="preserve">Объем дисциплины – </w:t>
      </w:r>
      <w:r w:rsidRPr="00A74DA8">
        <w:rPr>
          <w:color w:val="000000"/>
          <w:lang w:eastAsia="x-none"/>
        </w:rPr>
        <w:t>6</w:t>
      </w:r>
      <w:r w:rsidRPr="00A74DA8">
        <w:rPr>
          <w:color w:val="000000"/>
          <w:lang w:val="x-none" w:eastAsia="x-none"/>
        </w:rPr>
        <w:t xml:space="preserve"> зачетных единицы (ЗЕ) или </w:t>
      </w:r>
      <w:r w:rsidRPr="00A74DA8">
        <w:rPr>
          <w:color w:val="000000"/>
          <w:lang w:eastAsia="x-none"/>
        </w:rPr>
        <w:t>216</w:t>
      </w:r>
      <w:r w:rsidRPr="00A74DA8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5740FE" w:rsidRPr="00A74DA8" w14:paraId="7B53BA87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7735C61B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64FDE554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5740FE" w:rsidRPr="00A74DA8" w14:paraId="2B0E7E40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5627C647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4EEE67BC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144</w:t>
            </w:r>
          </w:p>
        </w:tc>
      </w:tr>
      <w:tr w:rsidR="005740FE" w:rsidRPr="00A74DA8" w14:paraId="1ADC9CC5" w14:textId="77777777" w:rsidTr="00874E6D">
        <w:trPr>
          <w:trHeight w:val="340"/>
        </w:trPr>
        <w:tc>
          <w:tcPr>
            <w:tcW w:w="3942" w:type="pct"/>
            <w:gridSpan w:val="2"/>
          </w:tcPr>
          <w:p w14:paraId="660E26C1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7F19B38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144</w:t>
            </w:r>
          </w:p>
        </w:tc>
      </w:tr>
      <w:tr w:rsidR="005740FE" w:rsidRPr="00A74DA8" w14:paraId="6A86DFB1" w14:textId="77777777" w:rsidTr="00874E6D">
        <w:trPr>
          <w:trHeight w:val="340"/>
        </w:trPr>
        <w:tc>
          <w:tcPr>
            <w:tcW w:w="3942" w:type="pct"/>
            <w:gridSpan w:val="2"/>
          </w:tcPr>
          <w:p w14:paraId="1C76FAD9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1B822309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740FE" w:rsidRPr="00A74DA8" w14:paraId="4C5A21F6" w14:textId="77777777" w:rsidTr="00874E6D">
        <w:trPr>
          <w:trHeight w:val="340"/>
        </w:trPr>
        <w:tc>
          <w:tcPr>
            <w:tcW w:w="3942" w:type="pct"/>
            <w:gridSpan w:val="2"/>
          </w:tcPr>
          <w:p w14:paraId="534077D2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6B418A0E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5740FE" w:rsidRPr="00A74DA8" w14:paraId="3BC4B967" w14:textId="77777777" w:rsidTr="00874E6D">
        <w:trPr>
          <w:trHeight w:val="340"/>
        </w:trPr>
        <w:tc>
          <w:tcPr>
            <w:tcW w:w="3942" w:type="pct"/>
            <w:gridSpan w:val="2"/>
          </w:tcPr>
          <w:p w14:paraId="38D5C358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7BB3CCCC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108</w:t>
            </w:r>
          </w:p>
        </w:tc>
      </w:tr>
      <w:tr w:rsidR="005740FE" w:rsidRPr="00A74DA8" w14:paraId="6B87EB0F" w14:textId="77777777" w:rsidTr="00874E6D">
        <w:trPr>
          <w:trHeight w:val="340"/>
        </w:trPr>
        <w:tc>
          <w:tcPr>
            <w:tcW w:w="3942" w:type="pct"/>
            <w:gridSpan w:val="2"/>
          </w:tcPr>
          <w:p w14:paraId="050971AC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565A9160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740FE" w:rsidRPr="00A74DA8" w14:paraId="0F9E67D4" w14:textId="77777777" w:rsidTr="00874E6D">
        <w:trPr>
          <w:trHeight w:val="340"/>
        </w:trPr>
        <w:tc>
          <w:tcPr>
            <w:tcW w:w="3942" w:type="pct"/>
            <w:gridSpan w:val="2"/>
          </w:tcPr>
          <w:p w14:paraId="5851A0D3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4E939A97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740FE" w:rsidRPr="00A74DA8" w14:paraId="01860DE7" w14:textId="77777777" w:rsidTr="00874E6D">
        <w:trPr>
          <w:trHeight w:val="340"/>
        </w:trPr>
        <w:tc>
          <w:tcPr>
            <w:tcW w:w="3942" w:type="pct"/>
            <w:gridSpan w:val="2"/>
          </w:tcPr>
          <w:p w14:paraId="4B01E2BE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A74DA8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22646BBE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740FE" w:rsidRPr="00A74DA8" w14:paraId="7AD18716" w14:textId="77777777" w:rsidTr="00874E6D">
        <w:trPr>
          <w:trHeight w:val="340"/>
        </w:trPr>
        <w:tc>
          <w:tcPr>
            <w:tcW w:w="3942" w:type="pct"/>
            <w:gridSpan w:val="2"/>
          </w:tcPr>
          <w:p w14:paraId="0ECFFB09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A74DA8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5BDE50E0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740FE" w:rsidRPr="00A74DA8" w14:paraId="1A7ECE9D" w14:textId="77777777" w:rsidTr="00874E6D">
        <w:trPr>
          <w:trHeight w:val="340"/>
        </w:trPr>
        <w:tc>
          <w:tcPr>
            <w:tcW w:w="3942" w:type="pct"/>
            <w:gridSpan w:val="2"/>
          </w:tcPr>
          <w:p w14:paraId="53385A1E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A74DA8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33E605F1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740FE" w:rsidRPr="00A74DA8" w14:paraId="535F4662" w14:textId="77777777" w:rsidTr="00874E6D">
        <w:trPr>
          <w:trHeight w:val="340"/>
        </w:trPr>
        <w:tc>
          <w:tcPr>
            <w:tcW w:w="3942" w:type="pct"/>
            <w:gridSpan w:val="2"/>
          </w:tcPr>
          <w:p w14:paraId="0DC90B45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74C20C50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740FE" w:rsidRPr="00A74DA8" w14:paraId="66FA90B8" w14:textId="77777777" w:rsidTr="00874E6D">
        <w:trPr>
          <w:trHeight w:val="340"/>
        </w:trPr>
        <w:tc>
          <w:tcPr>
            <w:tcW w:w="3942" w:type="pct"/>
            <w:gridSpan w:val="2"/>
          </w:tcPr>
          <w:p w14:paraId="091BF80B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11077AB1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72</w:t>
            </w:r>
          </w:p>
        </w:tc>
      </w:tr>
      <w:tr w:rsidR="005740FE" w:rsidRPr="00A74DA8" w14:paraId="78F71BDE" w14:textId="77777777" w:rsidTr="00874E6D">
        <w:trPr>
          <w:trHeight w:val="340"/>
        </w:trPr>
        <w:tc>
          <w:tcPr>
            <w:tcW w:w="3942" w:type="pct"/>
            <w:gridSpan w:val="2"/>
          </w:tcPr>
          <w:p w14:paraId="358EDA6E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A74DA8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445E83E7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740FE" w:rsidRPr="00A74DA8" w14:paraId="399BC8BF" w14:textId="77777777" w:rsidTr="00874E6D">
        <w:trPr>
          <w:trHeight w:val="340"/>
        </w:trPr>
        <w:tc>
          <w:tcPr>
            <w:tcW w:w="3942" w:type="pct"/>
            <w:gridSpan w:val="2"/>
          </w:tcPr>
          <w:p w14:paraId="3AF50384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6494C022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экзамен</w:t>
            </w:r>
          </w:p>
        </w:tc>
      </w:tr>
      <w:tr w:rsidR="005740FE" w:rsidRPr="00A74DA8" w14:paraId="0EDFB9C6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28710C8C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13FB2370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248B4B98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216</w:t>
            </w:r>
          </w:p>
        </w:tc>
      </w:tr>
      <w:tr w:rsidR="005740FE" w:rsidRPr="00A74DA8" w14:paraId="0E925E64" w14:textId="77777777" w:rsidTr="00874E6D">
        <w:trPr>
          <w:trHeight w:val="340"/>
        </w:trPr>
        <w:tc>
          <w:tcPr>
            <w:tcW w:w="1241" w:type="pct"/>
            <w:vMerge/>
          </w:tcPr>
          <w:p w14:paraId="37E69335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23AA2D86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52A13C47" w14:textId="77777777" w:rsidR="005740FE" w:rsidRPr="00A74DA8" w:rsidRDefault="005740FE" w:rsidP="00874E6D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A74DA8">
              <w:rPr>
                <w:rFonts w:eastAsia="Calibri"/>
                <w:bCs/>
                <w:color w:val="000000"/>
              </w:rPr>
              <w:t>6</w:t>
            </w:r>
          </w:p>
        </w:tc>
      </w:tr>
    </w:tbl>
    <w:p w14:paraId="203BD9B4" w14:textId="77777777" w:rsidR="005740FE" w:rsidRPr="00A74DA8" w:rsidRDefault="005740FE" w:rsidP="005740FE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A74DA8">
        <w:lastRenderedPageBreak/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331B8AC9" w14:textId="77777777" w:rsidR="005740FE" w:rsidRPr="00A74DA8" w:rsidRDefault="005740FE" w:rsidP="005740FE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A74DA8">
        <w:rPr>
          <w:rFonts w:eastAsia="MS Mincho"/>
        </w:rPr>
        <w:t xml:space="preserve">ПК-1: </w:t>
      </w:r>
      <w:r w:rsidRPr="00A74DA8">
        <w:t xml:space="preserve">Способность к разработке основ общей и частной вирусологии, биологии, </w:t>
      </w:r>
      <w:proofErr w:type="spellStart"/>
      <w:r w:rsidRPr="00A74DA8">
        <w:t>вакцинологии</w:t>
      </w:r>
      <w:proofErr w:type="spellEnd"/>
      <w:r w:rsidRPr="00A74DA8">
        <w:t xml:space="preserve"> и иммунологии вирусных инфекций.</w:t>
      </w:r>
    </w:p>
    <w:p w14:paraId="42A803EE" w14:textId="77777777" w:rsidR="005740FE" w:rsidRPr="00A74DA8" w:rsidRDefault="005740FE" w:rsidP="005740FE">
      <w:pPr>
        <w:tabs>
          <w:tab w:val="left" w:pos="298"/>
        </w:tabs>
        <w:ind w:firstLine="567"/>
        <w:jc w:val="both"/>
      </w:pPr>
      <w:r w:rsidRPr="00A74DA8">
        <w:t>ПК-2: Способность изучать сущности процессов протекающих в «царстве» вирусов, понимании их биологической природы, особенностей строения вирусных частиц, таксономии вирусов, методов их исследования, генетики вирусов, особенности их строения, особенностей взаимодействия с клеткой и организмом.</w:t>
      </w:r>
    </w:p>
    <w:p w14:paraId="42ABA32B" w14:textId="77777777" w:rsidR="005740FE" w:rsidRPr="00A74DA8" w:rsidRDefault="005740FE" w:rsidP="005740FE">
      <w:pPr>
        <w:tabs>
          <w:tab w:val="left" w:pos="298"/>
        </w:tabs>
        <w:ind w:firstLine="567"/>
        <w:jc w:val="both"/>
      </w:pPr>
      <w:r w:rsidRPr="00A74DA8">
        <w:t>ПК-3: Способность определять особенности иммунологии вирусных инфекций, особенностей инфекционного процесса у животных и человека, разрабатывать методы диагностики, профилактики и лечения вирусных инфекций.</w:t>
      </w:r>
    </w:p>
    <w:p w14:paraId="4D9F7D11" w14:textId="77777777" w:rsidR="005740FE" w:rsidRPr="00A74DA8" w:rsidRDefault="005740FE" w:rsidP="005740FE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A74DA8">
        <w:rPr>
          <w:rFonts w:eastAsia="MS Mincho"/>
        </w:rPr>
        <w:t>В учебном процессе используются как активные, так и интерактивные формы проведения занятий: дискуссия, метод поиска быстрых решений в группе, мозговой штурм.</w:t>
      </w:r>
    </w:p>
    <w:p w14:paraId="7A8DC3D9" w14:textId="77777777" w:rsidR="005740FE" w:rsidRPr="00A74DA8" w:rsidRDefault="005740FE" w:rsidP="005740FE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A74DA8">
        <w:rPr>
          <w:rFonts w:eastAsia="MS Mincho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2B9F5165" w14:textId="77777777" w:rsidR="005740FE" w:rsidRPr="00A74DA8" w:rsidRDefault="005740FE" w:rsidP="005740FE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A74DA8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A74DA8">
        <w:rPr>
          <w:rFonts w:eastAsia="MS Mincho"/>
        </w:rPr>
        <w:t>также в домашних условиях.</w:t>
      </w:r>
    </w:p>
    <w:p w14:paraId="1A026962" w14:textId="77777777" w:rsidR="005740FE" w:rsidRPr="00A74DA8" w:rsidRDefault="005740FE" w:rsidP="005740FE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A74DA8">
        <w:rPr>
          <w:rFonts w:eastAsia="MS Mincho"/>
        </w:rPr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информационно-телекоммуникационной сети Интернет, конспекты лекций.</w:t>
      </w:r>
    </w:p>
    <w:p w14:paraId="702F5AB9" w14:textId="69919856" w:rsidR="001D21A0" w:rsidRDefault="005740FE" w:rsidP="005740FE">
      <w:r w:rsidRPr="00A74DA8">
        <w:rPr>
          <w:rFonts w:eastAsia="MS Mincho"/>
        </w:rPr>
        <w:t>Форма аттестации</w:t>
      </w:r>
      <w:r w:rsidRPr="00A74DA8">
        <w:rPr>
          <w:lang w:eastAsia="x-none"/>
        </w:rPr>
        <w:t xml:space="preserve"> – кандидатский </w:t>
      </w:r>
      <w:r w:rsidRPr="00A74DA8">
        <w:rPr>
          <w:lang w:val="x-none" w:eastAsia="x-none"/>
        </w:rPr>
        <w:t>экзамен</w:t>
      </w:r>
      <w:r w:rsidRPr="00A74DA8">
        <w:rPr>
          <w:lang w:eastAsia="x-none"/>
        </w:rPr>
        <w:t>.</w:t>
      </w:r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CE"/>
    <w:rsid w:val="001D21A0"/>
    <w:rsid w:val="005740FE"/>
    <w:rsid w:val="00B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A665-C343-44B8-8720-F425B02A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2023-05-30T03:55:00Z</dcterms:created>
  <dcterms:modified xsi:type="dcterms:W3CDTF">2023-05-30T03:55:00Z</dcterms:modified>
</cp:coreProperties>
</file>